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Жител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 с. Леуза</w:t>
      </w:r>
      <w:r>
        <w:rPr>
          <w:color w:val="000000"/>
          <w:sz w:val="28"/>
        </w:rPr>
        <w:t xml:space="preserve"> осужден за заведомо ложный донос о совершении преступления</w:t>
      </w:r>
      <w:r>
        <w:rPr>
          <w:color w:val="000000"/>
          <w:sz w:val="28"/>
        </w:rPr>
        <w:t xml:space="preserve"> </w:t>
      </w:r>
    </w:p>
    <w:p w14:paraId="02000000">
      <w:pPr>
        <w:rPr>
          <w:sz w:val="28"/>
        </w:rPr>
      </w:pPr>
    </w:p>
    <w:p w14:paraId="0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Белокатайский межрайонный суд</w:t>
      </w:r>
      <w:r>
        <w:rPr>
          <w:sz w:val="28"/>
        </w:rPr>
        <w:t xml:space="preserve"> </w:t>
      </w:r>
      <w:r>
        <w:rPr>
          <w:sz w:val="28"/>
        </w:rPr>
        <w:t xml:space="preserve">вынес приговор </w:t>
      </w:r>
      <w:r>
        <w:rPr>
          <w:sz w:val="28"/>
        </w:rPr>
        <w:t>в отношении 54</w:t>
      </w:r>
      <w:r>
        <w:rPr>
          <w:sz w:val="28"/>
        </w:rPr>
        <w:t xml:space="preserve">-летнего </w:t>
      </w:r>
      <w:r>
        <w:rPr>
          <w:sz w:val="28"/>
        </w:rPr>
        <w:t>жителя с. Леуза</w:t>
      </w:r>
      <w:r>
        <w:rPr>
          <w:sz w:val="28"/>
        </w:rPr>
        <w:t>.</w:t>
      </w:r>
    </w:p>
    <w:p w14:paraId="04000000">
      <w:pPr>
        <w:widowControl w:val="1"/>
        <w:ind w:firstLine="708"/>
        <w:jc w:val="both"/>
        <w:rPr>
          <w:b w:val="0"/>
        </w:rPr>
      </w:pPr>
      <w:r>
        <w:rPr>
          <w:sz w:val="28"/>
        </w:rPr>
        <w:t xml:space="preserve">Он признан виновным в совершении преступления, предусмотренного ч. </w:t>
      </w:r>
      <w:r>
        <w:rPr>
          <w:sz w:val="28"/>
        </w:rPr>
        <w:t>1</w:t>
      </w:r>
      <w:r>
        <w:rPr>
          <w:sz w:val="28"/>
        </w:rPr>
        <w:t xml:space="preserve"> ст. 306</w:t>
      </w:r>
      <w:r>
        <w:rPr>
          <w:sz w:val="28"/>
        </w:rPr>
        <w:t xml:space="preserve"> УК РФ (</w:t>
      </w:r>
      <w:r>
        <w:rPr>
          <w:rFonts w:ascii="Times New Roman" w:hAnsi="Times New Roman"/>
          <w:color w:val="000000"/>
          <w:sz w:val="28"/>
          <w:u w:val="none"/>
        </w:rPr>
        <w:t>З</w:t>
      </w:r>
      <w:r>
        <w:rPr>
          <w:rFonts w:ascii="Times New Roman" w:hAnsi="Times New Roman"/>
          <w:b w:val="0"/>
          <w:color w:val="000000"/>
          <w:sz w:val="28"/>
          <w:u w:val="none"/>
        </w:rPr>
        <w:t>аведомо ложный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донос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о совершении преступления</w:t>
      </w:r>
      <w:r>
        <w:rPr>
          <w:sz w:val="28"/>
        </w:rPr>
        <w:t>).</w:t>
      </w:r>
      <w:r>
        <w:rPr>
          <w:sz w:val="28"/>
        </w:rPr>
        <w:t xml:space="preserve"> </w:t>
      </w:r>
    </w:p>
    <w:p w14:paraId="05000000">
      <w:pPr>
        <w:widowControl w:val="1"/>
        <w:ind w:firstLine="708"/>
        <w:jc w:val="both"/>
        <w:rPr>
          <w:color w:val="000000"/>
          <w:sz w:val="28"/>
          <w:highlight w:val="white"/>
        </w:rPr>
      </w:pPr>
      <w:r>
        <w:rPr>
          <w:sz w:val="28"/>
        </w:rPr>
        <w:t xml:space="preserve">Судом установлено, что </w:t>
      </w:r>
      <w:r>
        <w:rPr>
          <w:color w:val="000000"/>
          <w:sz w:val="28"/>
          <w:highlight w:val="white"/>
        </w:rPr>
        <w:t>в марте</w:t>
      </w:r>
      <w:r>
        <w:rPr>
          <w:color w:val="000000"/>
          <w:sz w:val="28"/>
          <w:highlight w:val="white"/>
        </w:rPr>
        <w:t xml:space="preserve"> 2026</w:t>
      </w:r>
      <w:r>
        <w:rPr>
          <w:color w:val="000000"/>
          <w:sz w:val="28"/>
          <w:highlight w:val="white"/>
        </w:rPr>
        <w:t xml:space="preserve"> года </w:t>
      </w:r>
      <w:r>
        <w:rPr>
          <w:color w:val="000000"/>
          <w:sz w:val="28"/>
          <w:highlight w:val="white"/>
        </w:rPr>
        <w:t>житель с. Леуза</w:t>
      </w:r>
      <w:r>
        <w:rPr>
          <w:color w:val="000000"/>
          <w:sz w:val="28"/>
          <w:highlight w:val="white"/>
        </w:rPr>
        <w:t>, находясь в состоянии алкогольного опьянения в фойе первого этажа Отделения МВД России по Кигинскому району, сообщил об угоне принадлежащего ему автомобиля, в ходе рассмотрения материала проверки было установлено, что он выдумал историю об угоне автомобиля.</w:t>
      </w:r>
    </w:p>
    <w:p w14:paraId="06000000">
      <w:pPr>
        <w:pStyle w:val="Style_2"/>
        <w:widowControl w:val="1"/>
        <w:spacing w:after="0" w:before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ходе судебного заседания обвиняемый полностью признал вину в совершении преступления.</w:t>
      </w:r>
    </w:p>
    <w:p w14:paraId="07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Суд, с учетом позиции государственного обвинителя, приговорил </w:t>
      </w:r>
      <w:r>
        <w:rPr>
          <w:sz w:val="28"/>
        </w:rPr>
        <w:t>гражданина</w:t>
      </w:r>
      <w:r>
        <w:rPr>
          <w:sz w:val="28"/>
        </w:rPr>
        <w:t xml:space="preserve"> к наказанию в виде обязательных работ сроком на 250 часов</w:t>
      </w:r>
      <w:r>
        <w:rPr>
          <w:sz w:val="28"/>
        </w:rPr>
        <w:t>.</w:t>
      </w:r>
    </w:p>
    <w:p w14:paraId="08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Пригово</w:t>
      </w:r>
      <w:r>
        <w:rPr>
          <w:sz w:val="28"/>
        </w:rPr>
        <w:t>р вступил в законную силу.</w:t>
      </w: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</w:p>
    <w:p w14:paraId="0B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прокурора </w:t>
      </w:r>
    </w:p>
    <w:p w14:paraId="0C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Кигинского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3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3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2026-06-16T11:28:40Z</dcterms:created>
  <dcterms:modified xsi:type="dcterms:W3CDTF">2026-06-16T11:29:08Z</dcterms:modified>
</cp:coreProperties>
</file>