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08" w:rsidRPr="00EE20EC" w:rsidRDefault="00FF3257" w:rsidP="003F308E">
      <w:pPr>
        <w:pStyle w:val="a3"/>
        <w:spacing w:line="240" w:lineRule="exact"/>
        <w:jc w:val="center"/>
        <w:rPr>
          <w:b/>
          <w:szCs w:val="28"/>
        </w:rPr>
      </w:pPr>
      <w:r w:rsidRPr="00FF3257">
        <w:rPr>
          <w:rFonts w:eastAsia="Times New Roman" w:cs="Times New Roman"/>
          <w:b/>
          <w:szCs w:val="28"/>
          <w:lang w:eastAsia="ru-RU"/>
        </w:rPr>
        <w:t>«</w:t>
      </w:r>
      <w:r w:rsidR="003F308E">
        <w:rPr>
          <w:rFonts w:eastAsia="Times New Roman" w:cs="Times New Roman"/>
          <w:b/>
          <w:szCs w:val="28"/>
          <w:lang w:eastAsia="ru-RU"/>
        </w:rPr>
        <w:t>Заемщики, пострадавшие от недобросовестных подрядчиков индивидуального жилищного строительства, могут обратиться за реструктуризацией</w:t>
      </w:r>
      <w:r w:rsidR="008D5F1C">
        <w:rPr>
          <w:rFonts w:eastAsia="Times New Roman" w:cs="Times New Roman"/>
          <w:b/>
          <w:szCs w:val="28"/>
          <w:lang w:eastAsia="ru-RU"/>
        </w:rPr>
        <w:t>»</w:t>
      </w:r>
      <w:r w:rsidR="00CC16FE">
        <w:rPr>
          <w:rFonts w:eastAsia="Times New Roman" w:cs="Times New Roman"/>
          <w:b/>
          <w:szCs w:val="28"/>
          <w:lang w:eastAsia="ru-RU"/>
        </w:rPr>
        <w:t>.</w:t>
      </w:r>
    </w:p>
    <w:p w:rsidR="00D53908" w:rsidRDefault="00D53908" w:rsidP="00FF3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F1F" w:rsidRDefault="0059675B" w:rsidP="003547A0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59675B">
        <w:rPr>
          <w:rFonts w:eastAsia="Times New Roman" w:cs="Times New Roman"/>
          <w:szCs w:val="28"/>
          <w:lang w:eastAsia="ru-RU"/>
        </w:rPr>
        <w:t>связи с имеющими место случаями неисполнения подрядчиками принятых на себя перед гражданами обязательств по возведению</w:t>
      </w:r>
      <w:r>
        <w:rPr>
          <w:rFonts w:eastAsia="Times New Roman" w:cs="Times New Roman"/>
          <w:szCs w:val="28"/>
          <w:lang w:eastAsia="ru-RU"/>
        </w:rPr>
        <w:t xml:space="preserve"> частных домовладений Банком России 21.04.2025 разработано информационное письмо </w:t>
      </w:r>
      <w:r w:rsidR="009B31FC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proofErr w:type="gramStart"/>
      <w:r w:rsidR="009B31FC">
        <w:rPr>
          <w:rFonts w:eastAsia="Times New Roman" w:cs="Times New Roman"/>
          <w:szCs w:val="28"/>
          <w:lang w:eastAsia="ru-RU"/>
        </w:rPr>
        <w:t xml:space="preserve">   </w:t>
      </w:r>
      <w:r w:rsidR="00AB4F1F" w:rsidRPr="00AB4F1F">
        <w:rPr>
          <w:rFonts w:eastAsia="Times New Roman" w:cs="Times New Roman"/>
          <w:szCs w:val="28"/>
          <w:lang w:eastAsia="ru-RU"/>
        </w:rPr>
        <w:t>«</w:t>
      </w:r>
      <w:proofErr w:type="gramEnd"/>
      <w:r w:rsidR="00AB4F1F" w:rsidRPr="00AB4F1F">
        <w:rPr>
          <w:rFonts w:eastAsia="Times New Roman" w:cs="Times New Roman"/>
          <w:szCs w:val="28"/>
          <w:lang w:eastAsia="ru-RU"/>
        </w:rPr>
        <w:t>О мерах</w:t>
      </w:r>
      <w:r w:rsidR="00AB4F1F">
        <w:rPr>
          <w:rFonts w:eastAsia="Times New Roman" w:cs="Times New Roman"/>
          <w:szCs w:val="28"/>
          <w:lang w:eastAsia="ru-RU"/>
        </w:rPr>
        <w:t xml:space="preserve"> </w:t>
      </w:r>
      <w:r w:rsidR="00AB4F1F" w:rsidRPr="00AB4F1F">
        <w:rPr>
          <w:rFonts w:eastAsia="Times New Roman" w:cs="Times New Roman"/>
          <w:szCs w:val="28"/>
          <w:lang w:eastAsia="ru-RU"/>
        </w:rPr>
        <w:t>поддержки граждан, столкнувшихся с неисполнением</w:t>
      </w:r>
      <w:r w:rsidR="00AB4F1F">
        <w:rPr>
          <w:rFonts w:eastAsia="Times New Roman" w:cs="Times New Roman"/>
          <w:szCs w:val="28"/>
          <w:lang w:eastAsia="ru-RU"/>
        </w:rPr>
        <w:t xml:space="preserve"> </w:t>
      </w:r>
      <w:r w:rsidR="00AB4F1F" w:rsidRPr="00AB4F1F">
        <w:rPr>
          <w:rFonts w:eastAsia="Times New Roman" w:cs="Times New Roman"/>
          <w:bCs/>
          <w:szCs w:val="28"/>
          <w:lang w:eastAsia="ru-RU"/>
        </w:rPr>
        <w:t>подрядчиками принятых на себя обязательств по возведению</w:t>
      </w:r>
      <w:r w:rsidR="00AB4F1F">
        <w:rPr>
          <w:rFonts w:eastAsia="Times New Roman" w:cs="Times New Roman"/>
          <w:bCs/>
          <w:szCs w:val="28"/>
          <w:lang w:eastAsia="ru-RU"/>
        </w:rPr>
        <w:t xml:space="preserve"> </w:t>
      </w:r>
      <w:r w:rsidR="00AB4F1F" w:rsidRPr="00AB4F1F">
        <w:rPr>
          <w:rFonts w:eastAsia="Times New Roman" w:cs="Times New Roman"/>
          <w:bCs/>
          <w:szCs w:val="28"/>
          <w:lang w:eastAsia="ru-RU"/>
        </w:rPr>
        <w:t>объектов индивидуального жилищного строительства</w:t>
      </w:r>
      <w:r w:rsidR="00AB4F1F" w:rsidRPr="00AB4F1F">
        <w:rPr>
          <w:rFonts w:eastAsia="Times New Roman" w:cs="Times New Roman"/>
          <w:szCs w:val="28"/>
          <w:lang w:eastAsia="ru-RU"/>
        </w:rPr>
        <w:t>»</w:t>
      </w:r>
      <w:r w:rsidR="00AB4F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 w:cs="Times New Roman"/>
          <w:szCs w:val="28"/>
          <w:lang w:eastAsia="ru-RU"/>
        </w:rPr>
        <w:t>)</w:t>
      </w:r>
      <w:r w:rsidR="00AB4F1F">
        <w:rPr>
          <w:rFonts w:eastAsia="Times New Roman" w:cs="Times New Roman"/>
          <w:szCs w:val="28"/>
          <w:lang w:eastAsia="ru-RU"/>
        </w:rPr>
        <w:t>.</w:t>
      </w:r>
    </w:p>
    <w:p w:rsidR="009B31FC" w:rsidRDefault="009B31FC" w:rsidP="003547A0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Речь идет о случаях, когда люди оформили ипотечный кредит на такой проект, банк перечислил денежные средства подрядчику, однако последний не завершил строительство или даже не начал его.</w:t>
      </w:r>
    </w:p>
    <w:p w:rsidR="003547A0" w:rsidRDefault="00AB4F1F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указанном документе </w:t>
      </w:r>
      <w:r w:rsidR="00C66D2A">
        <w:rPr>
          <w:rFonts w:eastAsia="Times New Roman" w:cs="Times New Roman"/>
          <w:szCs w:val="28"/>
          <w:lang w:eastAsia="ru-RU"/>
        </w:rPr>
        <w:t xml:space="preserve">Банк России </w:t>
      </w:r>
      <w:r w:rsidR="00CF3C21">
        <w:rPr>
          <w:rFonts w:eastAsia="Times New Roman" w:cs="Times New Roman"/>
          <w:szCs w:val="28"/>
          <w:lang w:eastAsia="ru-RU"/>
        </w:rPr>
        <w:t>особое внимание удел</w:t>
      </w:r>
      <w:r w:rsidR="00C66D2A">
        <w:rPr>
          <w:rFonts w:eastAsia="Times New Roman" w:cs="Times New Roman"/>
          <w:szCs w:val="28"/>
          <w:lang w:eastAsia="ru-RU"/>
        </w:rPr>
        <w:t>ил</w:t>
      </w:r>
      <w:r w:rsidR="00CF3C21">
        <w:rPr>
          <w:rFonts w:eastAsia="Times New Roman" w:cs="Times New Roman"/>
          <w:szCs w:val="28"/>
          <w:lang w:eastAsia="ru-RU"/>
        </w:rPr>
        <w:t xml:space="preserve"> </w:t>
      </w:r>
      <w:r w:rsidR="003547A0" w:rsidRPr="003547A0">
        <w:rPr>
          <w:rFonts w:eastAsia="Times New Roman"/>
          <w:szCs w:val="28"/>
          <w:lang w:eastAsia="ru-RU"/>
        </w:rPr>
        <w:t>сегмент</w:t>
      </w:r>
      <w:r w:rsidR="00CF3C21">
        <w:rPr>
          <w:rFonts w:eastAsia="Times New Roman"/>
          <w:szCs w:val="28"/>
          <w:lang w:eastAsia="ru-RU"/>
        </w:rPr>
        <w:t>у</w:t>
      </w:r>
      <w:r w:rsidR="003547A0" w:rsidRPr="003547A0">
        <w:rPr>
          <w:rFonts w:eastAsia="Times New Roman"/>
          <w:szCs w:val="28"/>
          <w:lang w:eastAsia="ru-RU"/>
        </w:rPr>
        <w:t xml:space="preserve"> кредитования</w:t>
      </w:r>
      <w:r w:rsidR="00C66D2A">
        <w:rPr>
          <w:rFonts w:eastAsia="Times New Roman"/>
          <w:szCs w:val="28"/>
          <w:lang w:eastAsia="ru-RU"/>
        </w:rPr>
        <w:t xml:space="preserve">, ориентировал кредитные организации на оказание мер поддержки заемщикам, которые столкнулись с неисполнением обязательств </w:t>
      </w:r>
      <w:r w:rsidR="002D4939">
        <w:rPr>
          <w:rFonts w:eastAsia="Times New Roman"/>
          <w:szCs w:val="28"/>
          <w:lang w:eastAsia="ru-RU"/>
        </w:rPr>
        <w:t xml:space="preserve">со стороны </w:t>
      </w:r>
      <w:r w:rsidR="00C66D2A">
        <w:rPr>
          <w:rFonts w:eastAsia="Times New Roman"/>
          <w:szCs w:val="28"/>
          <w:lang w:eastAsia="ru-RU"/>
        </w:rPr>
        <w:t>строительны</w:t>
      </w:r>
      <w:r w:rsidR="002D4939">
        <w:rPr>
          <w:rFonts w:eastAsia="Times New Roman"/>
          <w:szCs w:val="28"/>
          <w:lang w:eastAsia="ru-RU"/>
        </w:rPr>
        <w:t>х</w:t>
      </w:r>
      <w:r w:rsidR="00C66D2A">
        <w:rPr>
          <w:rFonts w:eastAsia="Times New Roman"/>
          <w:szCs w:val="28"/>
          <w:lang w:eastAsia="ru-RU"/>
        </w:rPr>
        <w:t xml:space="preserve"> компани</w:t>
      </w:r>
      <w:r w:rsidR="002D4939">
        <w:rPr>
          <w:rFonts w:eastAsia="Times New Roman"/>
          <w:szCs w:val="28"/>
          <w:lang w:eastAsia="ru-RU"/>
        </w:rPr>
        <w:t>й</w:t>
      </w:r>
      <w:r w:rsidR="00C66D2A">
        <w:rPr>
          <w:rFonts w:eastAsia="Times New Roman"/>
          <w:szCs w:val="28"/>
          <w:lang w:eastAsia="ru-RU"/>
        </w:rPr>
        <w:t>.</w:t>
      </w:r>
    </w:p>
    <w:p w:rsidR="002D4939" w:rsidRDefault="002D4939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частности, кредиторам рекомендовано оценивать каждый конкретный случай, учитывать экономическое положение заемщика, его социальный статус, наличие или отсутствие другого жилья. </w:t>
      </w:r>
    </w:p>
    <w:p w:rsidR="002D4939" w:rsidRDefault="002D4939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основании данной информации банки могут принимать решения о реструктуризации долга, в том числе не повышать процентную ставку из-за того, что не дом не построен, перенести срок погашения, не применять неустойки и даже в особых ситуациях частично или полностью прощать долг.</w:t>
      </w:r>
    </w:p>
    <w:p w:rsidR="002D4939" w:rsidRDefault="008F25BF" w:rsidP="003547A0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реализации рассматриваемых мер поддержки заемщикам необходимо обратиться в соответствующие организации, которыми выданы кредиты.</w:t>
      </w:r>
    </w:p>
    <w:p w:rsidR="00FA3555" w:rsidRPr="00D63B09" w:rsidRDefault="00D63B09" w:rsidP="00FA3555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Информационное письмо от 21.04.2025 </w:t>
      </w:r>
      <w:r>
        <w:rPr>
          <w:rFonts w:eastAsia="Times New Roman" w:cs="Times New Roman"/>
          <w:szCs w:val="28"/>
          <w:lang w:eastAsia="ru-RU"/>
        </w:rPr>
        <w:t>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/>
          <w:szCs w:val="28"/>
          <w:lang w:eastAsia="ru-RU"/>
        </w:rPr>
        <w:t>) размещено на официальном сайте федеральном регулятора и доступно для ознакомления по адресу</w:t>
      </w:r>
      <w:r w:rsidRPr="00D63B09"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val="en-US" w:eastAsia="ru-RU"/>
        </w:rPr>
        <w:t>cbr</w:t>
      </w:r>
      <w:proofErr w:type="spellEnd"/>
      <w:r w:rsidRPr="00D63B09"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ru</w:t>
      </w:r>
      <w:proofErr w:type="spellEnd"/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crosscut</w:t>
      </w:r>
      <w:r w:rsidRPr="00D63B09">
        <w:rPr>
          <w:rFonts w:eastAsia="Times New Roman"/>
          <w:szCs w:val="28"/>
          <w:lang w:eastAsia="ru-RU"/>
        </w:rPr>
        <w:t>/</w:t>
      </w:r>
      <w:proofErr w:type="spellStart"/>
      <w:r>
        <w:rPr>
          <w:rFonts w:eastAsia="Times New Roman"/>
          <w:szCs w:val="28"/>
          <w:lang w:val="en-US" w:eastAsia="ru-RU"/>
        </w:rPr>
        <w:t>lawacts</w:t>
      </w:r>
      <w:proofErr w:type="spellEnd"/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file</w:t>
      </w:r>
      <w:r w:rsidRPr="00D63B09">
        <w:rPr>
          <w:rFonts w:eastAsia="Times New Roman"/>
          <w:szCs w:val="28"/>
          <w:lang w:eastAsia="ru-RU"/>
        </w:rPr>
        <w:t>/10016</w:t>
      </w:r>
      <w:r>
        <w:rPr>
          <w:rFonts w:eastAsia="Times New Roman"/>
          <w:szCs w:val="28"/>
          <w:lang w:eastAsia="ru-RU"/>
        </w:rPr>
        <w:t>.</w:t>
      </w:r>
    </w:p>
    <w:p w:rsidR="00E66257" w:rsidRDefault="00E66257" w:rsidP="00E66257">
      <w:pPr>
        <w:pStyle w:val="a3"/>
        <w:spacing w:line="240" w:lineRule="exact"/>
        <w:rPr>
          <w:rFonts w:cs="Times New Roman"/>
          <w:szCs w:val="28"/>
        </w:rPr>
      </w:pPr>
    </w:p>
    <w:p w:rsidR="007437C7" w:rsidRDefault="007437C7" w:rsidP="00E66257">
      <w:pPr>
        <w:pStyle w:val="a3"/>
        <w:spacing w:line="240" w:lineRule="exact"/>
        <w:rPr>
          <w:rFonts w:cs="Times New Roman"/>
          <w:szCs w:val="28"/>
        </w:rPr>
      </w:pPr>
    </w:p>
    <w:p w:rsidR="007437C7" w:rsidRDefault="007437C7" w:rsidP="007437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C7" w:rsidRPr="009B2FE1" w:rsidRDefault="007437C7" w:rsidP="007437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Яруллин</w:t>
      </w:r>
    </w:p>
    <w:p w:rsidR="007437C7" w:rsidRPr="00E66257" w:rsidRDefault="007437C7" w:rsidP="00E66257">
      <w:pPr>
        <w:pStyle w:val="a3"/>
        <w:spacing w:line="240" w:lineRule="exact"/>
        <w:rPr>
          <w:rFonts w:cs="Times New Roman"/>
          <w:szCs w:val="28"/>
        </w:rPr>
      </w:pPr>
    </w:p>
    <w:sectPr w:rsidR="007437C7" w:rsidRPr="00E66257" w:rsidSect="00E81C0B">
      <w:headerReference w:type="default" r:id="rId7"/>
      <w:footerReference w:type="first" r:id="rId8"/>
      <w:pgSz w:w="11906" w:h="16838" w:code="9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B2" w:rsidRDefault="00EE70B2" w:rsidP="00337B0C">
      <w:r>
        <w:separator/>
      </w:r>
    </w:p>
  </w:endnote>
  <w:endnote w:type="continuationSeparator" w:id="0">
    <w:p w:rsidR="00EE70B2" w:rsidRDefault="00EE70B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B2" w:rsidRDefault="00EE70B2" w:rsidP="00337B0C">
      <w:r>
        <w:separator/>
      </w:r>
    </w:p>
  </w:footnote>
  <w:footnote w:type="continuationSeparator" w:id="0">
    <w:p w:rsidR="00EE70B2" w:rsidRDefault="00EE70B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4901"/>
    <w:rsid w:val="00016443"/>
    <w:rsid w:val="00017D21"/>
    <w:rsid w:val="00030072"/>
    <w:rsid w:val="00032D14"/>
    <w:rsid w:val="0006441F"/>
    <w:rsid w:val="000737B2"/>
    <w:rsid w:val="00074142"/>
    <w:rsid w:val="000B47DF"/>
    <w:rsid w:val="000B52B9"/>
    <w:rsid w:val="000B57C4"/>
    <w:rsid w:val="000E14BA"/>
    <w:rsid w:val="00102B32"/>
    <w:rsid w:val="00112D44"/>
    <w:rsid w:val="00126E27"/>
    <w:rsid w:val="00177A9E"/>
    <w:rsid w:val="001C199C"/>
    <w:rsid w:val="001C38FF"/>
    <w:rsid w:val="001C54CE"/>
    <w:rsid w:val="001E4A11"/>
    <w:rsid w:val="00211FBB"/>
    <w:rsid w:val="002162BB"/>
    <w:rsid w:val="00223E79"/>
    <w:rsid w:val="00225A09"/>
    <w:rsid w:val="00240A83"/>
    <w:rsid w:val="00260A6F"/>
    <w:rsid w:val="002809F9"/>
    <w:rsid w:val="00293BC3"/>
    <w:rsid w:val="002B02E4"/>
    <w:rsid w:val="002B34F0"/>
    <w:rsid w:val="002C47B9"/>
    <w:rsid w:val="002D4939"/>
    <w:rsid w:val="002D7841"/>
    <w:rsid w:val="002F6682"/>
    <w:rsid w:val="00311F9D"/>
    <w:rsid w:val="00313D35"/>
    <w:rsid w:val="003168BE"/>
    <w:rsid w:val="00317719"/>
    <w:rsid w:val="00322E86"/>
    <w:rsid w:val="003319A5"/>
    <w:rsid w:val="00337B0C"/>
    <w:rsid w:val="00340056"/>
    <w:rsid w:val="00353147"/>
    <w:rsid w:val="0035426F"/>
    <w:rsid w:val="003547A0"/>
    <w:rsid w:val="003642DB"/>
    <w:rsid w:val="00380DF4"/>
    <w:rsid w:val="0039061C"/>
    <w:rsid w:val="003906A3"/>
    <w:rsid w:val="00393495"/>
    <w:rsid w:val="003A3E96"/>
    <w:rsid w:val="003C36E7"/>
    <w:rsid w:val="003D522C"/>
    <w:rsid w:val="003D7465"/>
    <w:rsid w:val="003F196F"/>
    <w:rsid w:val="003F308E"/>
    <w:rsid w:val="00401A01"/>
    <w:rsid w:val="004152CF"/>
    <w:rsid w:val="00443CAF"/>
    <w:rsid w:val="00454FBC"/>
    <w:rsid w:val="004705C7"/>
    <w:rsid w:val="00474630"/>
    <w:rsid w:val="00477DE6"/>
    <w:rsid w:val="00484BA9"/>
    <w:rsid w:val="00492A4F"/>
    <w:rsid w:val="004A332E"/>
    <w:rsid w:val="004C25DC"/>
    <w:rsid w:val="004C542C"/>
    <w:rsid w:val="004D0F49"/>
    <w:rsid w:val="004D17FF"/>
    <w:rsid w:val="004D5D47"/>
    <w:rsid w:val="004D78AC"/>
    <w:rsid w:val="004E0D5A"/>
    <w:rsid w:val="004F6985"/>
    <w:rsid w:val="00503271"/>
    <w:rsid w:val="0050329C"/>
    <w:rsid w:val="005103DC"/>
    <w:rsid w:val="00510D6D"/>
    <w:rsid w:val="005124C8"/>
    <w:rsid w:val="005222E6"/>
    <w:rsid w:val="00564527"/>
    <w:rsid w:val="005857CA"/>
    <w:rsid w:val="00592A2A"/>
    <w:rsid w:val="00595087"/>
    <w:rsid w:val="00595EA4"/>
    <w:rsid w:val="0059675B"/>
    <w:rsid w:val="005D00B8"/>
    <w:rsid w:val="005D08F0"/>
    <w:rsid w:val="005F6F8F"/>
    <w:rsid w:val="00605D10"/>
    <w:rsid w:val="00616D8A"/>
    <w:rsid w:val="00634860"/>
    <w:rsid w:val="00652768"/>
    <w:rsid w:val="00655C77"/>
    <w:rsid w:val="0066202E"/>
    <w:rsid w:val="00684E5D"/>
    <w:rsid w:val="00687050"/>
    <w:rsid w:val="0069200A"/>
    <w:rsid w:val="006A1511"/>
    <w:rsid w:val="006B246C"/>
    <w:rsid w:val="006D3327"/>
    <w:rsid w:val="006E4125"/>
    <w:rsid w:val="006F2B89"/>
    <w:rsid w:val="0070076B"/>
    <w:rsid w:val="007106D4"/>
    <w:rsid w:val="00741EB7"/>
    <w:rsid w:val="007437C7"/>
    <w:rsid w:val="00743C99"/>
    <w:rsid w:val="00745B40"/>
    <w:rsid w:val="0079254D"/>
    <w:rsid w:val="007B6044"/>
    <w:rsid w:val="007B647A"/>
    <w:rsid w:val="007C00B1"/>
    <w:rsid w:val="007D0928"/>
    <w:rsid w:val="007E51D3"/>
    <w:rsid w:val="00801C76"/>
    <w:rsid w:val="008054EB"/>
    <w:rsid w:val="00811B20"/>
    <w:rsid w:val="00850572"/>
    <w:rsid w:val="00855DD3"/>
    <w:rsid w:val="008560DC"/>
    <w:rsid w:val="00860F0E"/>
    <w:rsid w:val="00865562"/>
    <w:rsid w:val="00876BB8"/>
    <w:rsid w:val="00895218"/>
    <w:rsid w:val="008D5F1C"/>
    <w:rsid w:val="008F25BF"/>
    <w:rsid w:val="008F520A"/>
    <w:rsid w:val="008F5894"/>
    <w:rsid w:val="0090464B"/>
    <w:rsid w:val="009123B9"/>
    <w:rsid w:val="00917198"/>
    <w:rsid w:val="009436E8"/>
    <w:rsid w:val="00945665"/>
    <w:rsid w:val="00971829"/>
    <w:rsid w:val="00991506"/>
    <w:rsid w:val="0099781E"/>
    <w:rsid w:val="009B006E"/>
    <w:rsid w:val="009B31FC"/>
    <w:rsid w:val="009B633E"/>
    <w:rsid w:val="009D47F2"/>
    <w:rsid w:val="009D76D9"/>
    <w:rsid w:val="009E36A6"/>
    <w:rsid w:val="009F608C"/>
    <w:rsid w:val="00A1521E"/>
    <w:rsid w:val="00A15B68"/>
    <w:rsid w:val="00A245E6"/>
    <w:rsid w:val="00A37024"/>
    <w:rsid w:val="00A55AF6"/>
    <w:rsid w:val="00A60564"/>
    <w:rsid w:val="00A6769E"/>
    <w:rsid w:val="00A85724"/>
    <w:rsid w:val="00AB0217"/>
    <w:rsid w:val="00AB4F1F"/>
    <w:rsid w:val="00AC0186"/>
    <w:rsid w:val="00AC3618"/>
    <w:rsid w:val="00AD2281"/>
    <w:rsid w:val="00AD36C1"/>
    <w:rsid w:val="00AE4D39"/>
    <w:rsid w:val="00AE4DA2"/>
    <w:rsid w:val="00AF1FD8"/>
    <w:rsid w:val="00B02C7A"/>
    <w:rsid w:val="00B11D67"/>
    <w:rsid w:val="00B36BB5"/>
    <w:rsid w:val="00B406B6"/>
    <w:rsid w:val="00B4391F"/>
    <w:rsid w:val="00B91F5C"/>
    <w:rsid w:val="00BB053C"/>
    <w:rsid w:val="00BF3BDB"/>
    <w:rsid w:val="00BF47BB"/>
    <w:rsid w:val="00BF76E1"/>
    <w:rsid w:val="00C03A1A"/>
    <w:rsid w:val="00C0749C"/>
    <w:rsid w:val="00C1699D"/>
    <w:rsid w:val="00C24129"/>
    <w:rsid w:val="00C243E8"/>
    <w:rsid w:val="00C4452D"/>
    <w:rsid w:val="00C50923"/>
    <w:rsid w:val="00C5601E"/>
    <w:rsid w:val="00C572EF"/>
    <w:rsid w:val="00C6399E"/>
    <w:rsid w:val="00C66D2A"/>
    <w:rsid w:val="00C67E89"/>
    <w:rsid w:val="00C71DDB"/>
    <w:rsid w:val="00C93092"/>
    <w:rsid w:val="00CA13AA"/>
    <w:rsid w:val="00CA4F8C"/>
    <w:rsid w:val="00CA7297"/>
    <w:rsid w:val="00CB7969"/>
    <w:rsid w:val="00CC16FE"/>
    <w:rsid w:val="00CF3C21"/>
    <w:rsid w:val="00D06E4E"/>
    <w:rsid w:val="00D15CC4"/>
    <w:rsid w:val="00D16488"/>
    <w:rsid w:val="00D4028E"/>
    <w:rsid w:val="00D41BCC"/>
    <w:rsid w:val="00D46CDB"/>
    <w:rsid w:val="00D53908"/>
    <w:rsid w:val="00D63B09"/>
    <w:rsid w:val="00D66749"/>
    <w:rsid w:val="00DA7A9F"/>
    <w:rsid w:val="00DC3243"/>
    <w:rsid w:val="00DC4C0D"/>
    <w:rsid w:val="00DC74C7"/>
    <w:rsid w:val="00E66257"/>
    <w:rsid w:val="00E72EA4"/>
    <w:rsid w:val="00E81C0B"/>
    <w:rsid w:val="00E8202B"/>
    <w:rsid w:val="00E850A7"/>
    <w:rsid w:val="00E86C67"/>
    <w:rsid w:val="00E925AE"/>
    <w:rsid w:val="00E9446A"/>
    <w:rsid w:val="00EA696E"/>
    <w:rsid w:val="00EC3DB9"/>
    <w:rsid w:val="00EC6C8C"/>
    <w:rsid w:val="00EC7411"/>
    <w:rsid w:val="00ED60BC"/>
    <w:rsid w:val="00EE5CAF"/>
    <w:rsid w:val="00EE70B2"/>
    <w:rsid w:val="00EF4188"/>
    <w:rsid w:val="00EF44FB"/>
    <w:rsid w:val="00F33C9F"/>
    <w:rsid w:val="00F45BEB"/>
    <w:rsid w:val="00F50358"/>
    <w:rsid w:val="00F51136"/>
    <w:rsid w:val="00F60133"/>
    <w:rsid w:val="00F738EC"/>
    <w:rsid w:val="00F75426"/>
    <w:rsid w:val="00F87942"/>
    <w:rsid w:val="00FA3311"/>
    <w:rsid w:val="00FA3555"/>
    <w:rsid w:val="00FA7A49"/>
    <w:rsid w:val="00FE5989"/>
    <w:rsid w:val="00FE5B2A"/>
    <w:rsid w:val="00FF04D1"/>
    <w:rsid w:val="00FF3257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71F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C03A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BF7E-1048-4D26-96D1-94C9303B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Яруллин Руслан Радикович</cp:lastModifiedBy>
  <cp:revision>2</cp:revision>
  <cp:lastPrinted>2025-06-09T04:41:00Z</cp:lastPrinted>
  <dcterms:created xsi:type="dcterms:W3CDTF">2025-06-19T10:50:00Z</dcterms:created>
  <dcterms:modified xsi:type="dcterms:W3CDTF">2025-06-19T10:50:00Z</dcterms:modified>
</cp:coreProperties>
</file>